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39" w:rsidRDefault="00B84EDA" w:rsidP="00366DB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B1339">
        <w:rPr>
          <w:rFonts w:ascii="Times New Roman" w:hAnsi="Times New Roman" w:cs="Times New Roman"/>
          <w:b/>
          <w:sz w:val="28"/>
          <w:u w:val="single"/>
        </w:rPr>
        <w:t xml:space="preserve">ЧИСЛЕННОСТЬ ОБУЧАЮЩИХСЯ </w:t>
      </w:r>
    </w:p>
    <w:p w:rsidR="00AD3749" w:rsidRPr="000B1339" w:rsidRDefault="00B84EDA" w:rsidP="00366DB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 w:rsidRPr="000B1339">
        <w:rPr>
          <w:rFonts w:ascii="Times New Roman" w:hAnsi="Times New Roman" w:cs="Times New Roman"/>
          <w:b/>
          <w:sz w:val="28"/>
          <w:u w:val="single"/>
        </w:rPr>
        <w:t>на 01.12 2021г</w:t>
      </w: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261"/>
        <w:gridCol w:w="1913"/>
        <w:gridCol w:w="1914"/>
        <w:gridCol w:w="1984"/>
        <w:gridCol w:w="1843"/>
      </w:tblGrid>
      <w:tr w:rsidR="00366DBF" w:rsidRPr="00366DBF" w:rsidTr="000B1339">
        <w:tc>
          <w:tcPr>
            <w:tcW w:w="3261" w:type="dxa"/>
          </w:tcPr>
          <w:p w:rsidR="00B84EDA" w:rsidRPr="00366DBF" w:rsidRDefault="00B84EDA" w:rsidP="00366D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6DBF">
              <w:rPr>
                <w:rFonts w:ascii="Times New Roman" w:hAnsi="Times New Roman" w:cs="Times New Roman"/>
                <w:b/>
                <w:sz w:val="24"/>
              </w:rPr>
              <w:t>Специальность, профессия</w:t>
            </w:r>
          </w:p>
        </w:tc>
        <w:tc>
          <w:tcPr>
            <w:tcW w:w="1913" w:type="dxa"/>
          </w:tcPr>
          <w:p w:rsidR="00B84EDA" w:rsidRPr="00366DBF" w:rsidRDefault="00B84EDA" w:rsidP="00366D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6DBF">
              <w:rPr>
                <w:rFonts w:ascii="Times New Roman" w:hAnsi="Times New Roman" w:cs="Times New Roman"/>
                <w:b/>
                <w:sz w:val="24"/>
              </w:rPr>
              <w:t>Бюджетные места</w:t>
            </w:r>
          </w:p>
        </w:tc>
        <w:tc>
          <w:tcPr>
            <w:tcW w:w="1914" w:type="dxa"/>
          </w:tcPr>
          <w:p w:rsidR="00B84EDA" w:rsidRPr="00366DBF" w:rsidRDefault="00B84EDA" w:rsidP="00366D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6DBF">
              <w:rPr>
                <w:rFonts w:ascii="Times New Roman" w:hAnsi="Times New Roman" w:cs="Times New Roman"/>
                <w:b/>
                <w:sz w:val="24"/>
              </w:rPr>
              <w:t>Внебюджетные места</w:t>
            </w:r>
          </w:p>
        </w:tc>
        <w:tc>
          <w:tcPr>
            <w:tcW w:w="1984" w:type="dxa"/>
          </w:tcPr>
          <w:p w:rsidR="00B84EDA" w:rsidRPr="00366DBF" w:rsidRDefault="00B84EDA" w:rsidP="00366D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6DBF">
              <w:rPr>
                <w:rFonts w:ascii="Times New Roman" w:hAnsi="Times New Roman" w:cs="Times New Roman"/>
                <w:b/>
                <w:sz w:val="24"/>
              </w:rPr>
              <w:t>Академический отпуск</w:t>
            </w:r>
          </w:p>
        </w:tc>
        <w:tc>
          <w:tcPr>
            <w:tcW w:w="1843" w:type="dxa"/>
          </w:tcPr>
          <w:p w:rsidR="00B84EDA" w:rsidRPr="00366DBF" w:rsidRDefault="00B84EDA" w:rsidP="00366D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6DBF">
              <w:rPr>
                <w:rFonts w:ascii="Times New Roman" w:hAnsi="Times New Roman" w:cs="Times New Roman"/>
                <w:b/>
                <w:sz w:val="24"/>
              </w:rPr>
              <w:t>Всего обучающихся</w:t>
            </w:r>
          </w:p>
        </w:tc>
      </w:tr>
      <w:tr w:rsidR="00366DBF" w:rsidTr="000B1339">
        <w:tc>
          <w:tcPr>
            <w:tcW w:w="3261" w:type="dxa"/>
          </w:tcPr>
          <w:p w:rsidR="00366DBF" w:rsidRDefault="00366DBF" w:rsidP="00366DB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07.02.01 Архитектура</w:t>
            </w:r>
          </w:p>
        </w:tc>
        <w:tc>
          <w:tcPr>
            <w:tcW w:w="1913" w:type="dxa"/>
          </w:tcPr>
          <w:p w:rsidR="00366DBF" w:rsidRDefault="00366DBF" w:rsidP="00366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134</w:t>
            </w:r>
          </w:p>
        </w:tc>
        <w:tc>
          <w:tcPr>
            <w:tcW w:w="1914" w:type="dxa"/>
          </w:tcPr>
          <w:p w:rsidR="00366DBF" w:rsidRDefault="000B1339" w:rsidP="00366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984" w:type="dxa"/>
          </w:tcPr>
          <w:p w:rsidR="00366DBF" w:rsidRDefault="00366DBF" w:rsidP="00366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</w:tcPr>
          <w:p w:rsidR="00366DBF" w:rsidRPr="000B1339" w:rsidRDefault="000B1339" w:rsidP="00366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1339">
              <w:rPr>
                <w:rFonts w:ascii="Times New Roman" w:hAnsi="Times New Roman" w:cs="Times New Roman"/>
                <w:b/>
                <w:sz w:val="24"/>
              </w:rPr>
              <w:t>154</w:t>
            </w:r>
          </w:p>
        </w:tc>
      </w:tr>
      <w:tr w:rsidR="00366DBF" w:rsidTr="000B1339">
        <w:tc>
          <w:tcPr>
            <w:tcW w:w="3261" w:type="dxa"/>
          </w:tcPr>
          <w:p w:rsidR="00B84EDA" w:rsidRDefault="00366DBF" w:rsidP="00366DB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08.02.01 Строительство и эксплуатация зданий и сооружений</w:t>
            </w:r>
          </w:p>
        </w:tc>
        <w:tc>
          <w:tcPr>
            <w:tcW w:w="1913" w:type="dxa"/>
          </w:tcPr>
          <w:p w:rsidR="00B84EDA" w:rsidRDefault="00366DBF" w:rsidP="00366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</w:t>
            </w:r>
          </w:p>
        </w:tc>
        <w:tc>
          <w:tcPr>
            <w:tcW w:w="1914" w:type="dxa"/>
          </w:tcPr>
          <w:p w:rsidR="00B84EDA" w:rsidRDefault="000B1339" w:rsidP="00366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984" w:type="dxa"/>
          </w:tcPr>
          <w:p w:rsidR="00B84EDA" w:rsidRDefault="00366DBF" w:rsidP="00366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B84EDA" w:rsidRPr="000B1339" w:rsidRDefault="000B1339" w:rsidP="00366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1339">
              <w:rPr>
                <w:rFonts w:ascii="Times New Roman" w:hAnsi="Times New Roman" w:cs="Times New Roman"/>
                <w:b/>
                <w:sz w:val="24"/>
              </w:rPr>
              <w:t>238</w:t>
            </w:r>
          </w:p>
        </w:tc>
      </w:tr>
      <w:tr w:rsidR="00366DBF" w:rsidTr="000B1339">
        <w:tc>
          <w:tcPr>
            <w:tcW w:w="3261" w:type="dxa"/>
          </w:tcPr>
          <w:p w:rsidR="00B84EDA" w:rsidRDefault="00366DBF" w:rsidP="00366DB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08.02.04 Водоснабжение и водоотведение</w:t>
            </w:r>
          </w:p>
        </w:tc>
        <w:tc>
          <w:tcPr>
            <w:tcW w:w="1913" w:type="dxa"/>
          </w:tcPr>
          <w:p w:rsidR="00B84EDA" w:rsidRDefault="00366DBF" w:rsidP="00366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1914" w:type="dxa"/>
          </w:tcPr>
          <w:p w:rsidR="00B84EDA" w:rsidRDefault="000B1339" w:rsidP="00366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B84EDA" w:rsidRDefault="00366DBF" w:rsidP="00366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B84EDA" w:rsidRPr="000B1339" w:rsidRDefault="000B1339" w:rsidP="00366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1339">
              <w:rPr>
                <w:rFonts w:ascii="Times New Roman" w:hAnsi="Times New Roman" w:cs="Times New Roman"/>
                <w:b/>
                <w:sz w:val="24"/>
              </w:rPr>
              <w:t>85</w:t>
            </w:r>
          </w:p>
        </w:tc>
      </w:tr>
      <w:tr w:rsidR="00366DBF" w:rsidTr="000B1339">
        <w:tc>
          <w:tcPr>
            <w:tcW w:w="3261" w:type="dxa"/>
          </w:tcPr>
          <w:p w:rsidR="00B84EDA" w:rsidRDefault="00366DBF" w:rsidP="00366DB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08.02.07 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913" w:type="dxa"/>
          </w:tcPr>
          <w:p w:rsidR="00B84EDA" w:rsidRDefault="00366DBF" w:rsidP="00366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1914" w:type="dxa"/>
          </w:tcPr>
          <w:p w:rsidR="00B84EDA" w:rsidRDefault="000B1339" w:rsidP="00366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B84EDA" w:rsidRDefault="00366DBF" w:rsidP="00366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B84EDA" w:rsidRPr="000B1339" w:rsidRDefault="000B1339" w:rsidP="00366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1339">
              <w:rPr>
                <w:rFonts w:ascii="Times New Roman" w:hAnsi="Times New Roman" w:cs="Times New Roman"/>
                <w:b/>
                <w:sz w:val="24"/>
              </w:rPr>
              <w:t>92</w:t>
            </w:r>
          </w:p>
        </w:tc>
      </w:tr>
      <w:tr w:rsidR="00366DBF" w:rsidTr="000B1339">
        <w:tc>
          <w:tcPr>
            <w:tcW w:w="3261" w:type="dxa"/>
          </w:tcPr>
          <w:p w:rsidR="00B84EDA" w:rsidRDefault="00366DBF" w:rsidP="00366DB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08.02.08 Монтаж и эксплуатация оборудования и систем газоснабжения</w:t>
            </w:r>
          </w:p>
        </w:tc>
        <w:tc>
          <w:tcPr>
            <w:tcW w:w="1913" w:type="dxa"/>
          </w:tcPr>
          <w:p w:rsidR="00B84EDA" w:rsidRDefault="00366DBF" w:rsidP="00366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1914" w:type="dxa"/>
          </w:tcPr>
          <w:p w:rsidR="00B84EDA" w:rsidRDefault="000B1339" w:rsidP="00366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84" w:type="dxa"/>
          </w:tcPr>
          <w:p w:rsidR="00B84EDA" w:rsidRDefault="00366DBF" w:rsidP="00366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B84EDA" w:rsidRPr="000B1339" w:rsidRDefault="000B1339" w:rsidP="00366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1339">
              <w:rPr>
                <w:rFonts w:ascii="Times New Roman" w:hAnsi="Times New Roman" w:cs="Times New Roman"/>
                <w:b/>
                <w:sz w:val="24"/>
              </w:rPr>
              <w:t>99</w:t>
            </w:r>
          </w:p>
        </w:tc>
      </w:tr>
      <w:tr w:rsidR="00366DBF" w:rsidTr="000B1339">
        <w:tc>
          <w:tcPr>
            <w:tcW w:w="3261" w:type="dxa"/>
          </w:tcPr>
          <w:p w:rsidR="00B84EDA" w:rsidRDefault="00366DBF" w:rsidP="00366DB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35.02.12 Садово-парковое и ландшафтное строительство</w:t>
            </w:r>
          </w:p>
        </w:tc>
        <w:tc>
          <w:tcPr>
            <w:tcW w:w="1913" w:type="dxa"/>
          </w:tcPr>
          <w:p w:rsidR="00B84EDA" w:rsidRDefault="00366DBF" w:rsidP="00366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1914" w:type="dxa"/>
          </w:tcPr>
          <w:p w:rsidR="00B84EDA" w:rsidRDefault="000B1339" w:rsidP="00366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4" w:type="dxa"/>
          </w:tcPr>
          <w:p w:rsidR="00B84EDA" w:rsidRDefault="00366DBF" w:rsidP="00366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B84EDA" w:rsidRPr="000B1339" w:rsidRDefault="000B1339" w:rsidP="00366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1339">
              <w:rPr>
                <w:rFonts w:ascii="Times New Roman" w:hAnsi="Times New Roman" w:cs="Times New Roman"/>
                <w:b/>
                <w:sz w:val="24"/>
              </w:rPr>
              <w:t>94</w:t>
            </w:r>
          </w:p>
        </w:tc>
      </w:tr>
      <w:tr w:rsidR="00366DBF" w:rsidTr="000B1339">
        <w:tc>
          <w:tcPr>
            <w:tcW w:w="3261" w:type="dxa"/>
          </w:tcPr>
          <w:p w:rsidR="00B84EDA" w:rsidRDefault="00366DBF" w:rsidP="00366DB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08.01.25 Мастер отделочных строительных и декоративных работ</w:t>
            </w:r>
          </w:p>
        </w:tc>
        <w:tc>
          <w:tcPr>
            <w:tcW w:w="1913" w:type="dxa"/>
          </w:tcPr>
          <w:p w:rsidR="00B84EDA" w:rsidRDefault="00366DBF" w:rsidP="00366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1914" w:type="dxa"/>
          </w:tcPr>
          <w:p w:rsidR="00B84EDA" w:rsidRDefault="000B1339" w:rsidP="00366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84" w:type="dxa"/>
          </w:tcPr>
          <w:p w:rsidR="00B84EDA" w:rsidRDefault="000B1339" w:rsidP="00366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</w:tcPr>
          <w:p w:rsidR="00B84EDA" w:rsidRPr="000B1339" w:rsidRDefault="000B1339" w:rsidP="00366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1339">
              <w:rPr>
                <w:rFonts w:ascii="Times New Roman" w:hAnsi="Times New Roman" w:cs="Times New Roman"/>
                <w:b/>
                <w:sz w:val="24"/>
              </w:rPr>
              <w:t>66</w:t>
            </w:r>
          </w:p>
        </w:tc>
      </w:tr>
      <w:tr w:rsidR="00366DBF" w:rsidTr="000B1339">
        <w:tc>
          <w:tcPr>
            <w:tcW w:w="3261" w:type="dxa"/>
          </w:tcPr>
          <w:p w:rsidR="00366DBF" w:rsidRDefault="00366DBF" w:rsidP="00366DB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Профподготовка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66DBF" w:rsidRDefault="00366DBF" w:rsidP="00366DB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13450 Маляр</w:t>
            </w:r>
          </w:p>
        </w:tc>
        <w:tc>
          <w:tcPr>
            <w:tcW w:w="1913" w:type="dxa"/>
          </w:tcPr>
          <w:p w:rsidR="00366DBF" w:rsidRDefault="00366DBF" w:rsidP="00366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914" w:type="dxa"/>
          </w:tcPr>
          <w:p w:rsidR="00366DBF" w:rsidRDefault="000B1339" w:rsidP="00366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4" w:type="dxa"/>
          </w:tcPr>
          <w:p w:rsidR="00366DBF" w:rsidRDefault="000B1339" w:rsidP="00366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</w:tcPr>
          <w:p w:rsidR="00366DBF" w:rsidRPr="000B1339" w:rsidRDefault="00366DBF" w:rsidP="00366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1339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</w:tr>
      <w:tr w:rsidR="00366DBF" w:rsidRPr="000B1339" w:rsidTr="000B1339">
        <w:tc>
          <w:tcPr>
            <w:tcW w:w="3261" w:type="dxa"/>
          </w:tcPr>
          <w:p w:rsidR="00B84EDA" w:rsidRPr="000B1339" w:rsidRDefault="00366DBF" w:rsidP="00366DBF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B1339">
              <w:rPr>
                <w:rFonts w:ascii="Times New Roman" w:hAnsi="Times New Roman" w:cs="Times New Roman"/>
                <w:b/>
                <w:sz w:val="28"/>
              </w:rPr>
              <w:t>ИТОГО по техникуму</w:t>
            </w:r>
          </w:p>
        </w:tc>
        <w:tc>
          <w:tcPr>
            <w:tcW w:w="1913" w:type="dxa"/>
          </w:tcPr>
          <w:p w:rsidR="00B84EDA" w:rsidRPr="000B1339" w:rsidRDefault="000B1339" w:rsidP="00366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B1339">
              <w:rPr>
                <w:rFonts w:ascii="Times New Roman" w:hAnsi="Times New Roman" w:cs="Times New Roman"/>
                <w:b/>
                <w:sz w:val="28"/>
              </w:rPr>
              <w:t>795</w:t>
            </w:r>
          </w:p>
        </w:tc>
        <w:tc>
          <w:tcPr>
            <w:tcW w:w="1914" w:type="dxa"/>
          </w:tcPr>
          <w:p w:rsidR="00B84EDA" w:rsidRPr="000B1339" w:rsidRDefault="000B1339" w:rsidP="00366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B1339">
              <w:rPr>
                <w:rFonts w:ascii="Times New Roman" w:hAnsi="Times New Roman" w:cs="Times New Roman"/>
                <w:b/>
                <w:sz w:val="28"/>
              </w:rPr>
              <w:t>47</w:t>
            </w:r>
          </w:p>
        </w:tc>
        <w:tc>
          <w:tcPr>
            <w:tcW w:w="1984" w:type="dxa"/>
          </w:tcPr>
          <w:p w:rsidR="00B84EDA" w:rsidRPr="000B1339" w:rsidRDefault="000B1339" w:rsidP="00366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B1339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1843" w:type="dxa"/>
          </w:tcPr>
          <w:p w:rsidR="00B84EDA" w:rsidRPr="000B1339" w:rsidRDefault="000B1339" w:rsidP="00366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B1339">
              <w:rPr>
                <w:rFonts w:ascii="Times New Roman" w:hAnsi="Times New Roman" w:cs="Times New Roman"/>
                <w:b/>
                <w:sz w:val="28"/>
              </w:rPr>
              <w:t>853</w:t>
            </w:r>
          </w:p>
        </w:tc>
      </w:tr>
    </w:tbl>
    <w:p w:rsidR="00B84EDA" w:rsidRPr="00B84EDA" w:rsidRDefault="00B84EDA">
      <w:pPr>
        <w:rPr>
          <w:rFonts w:ascii="Times New Roman" w:hAnsi="Times New Roman" w:cs="Times New Roman"/>
          <w:sz w:val="24"/>
        </w:rPr>
      </w:pPr>
    </w:p>
    <w:sectPr w:rsidR="00B84EDA" w:rsidRPr="00B8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9C"/>
    <w:rsid w:val="000B1339"/>
    <w:rsid w:val="00366DBF"/>
    <w:rsid w:val="00784E9C"/>
    <w:rsid w:val="00AD3749"/>
    <w:rsid w:val="00B84EDA"/>
    <w:rsid w:val="00F5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128A"/>
  <w15:chartTrackingRefBased/>
  <w15:docId w15:val="{C0282D32-5C4F-491A-8C14-6EAB9B2F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2021-12-01T06:27:00Z</dcterms:created>
  <dcterms:modified xsi:type="dcterms:W3CDTF">2021-12-01T07:25:00Z</dcterms:modified>
</cp:coreProperties>
</file>